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02A" w:rsidRDefault="000D102A" w:rsidP="000D102A">
      <w:pPr>
        <w:jc w:val="right"/>
      </w:pPr>
      <w:r>
        <w:t>Приложение 1</w:t>
      </w:r>
    </w:p>
    <w:p w:rsidR="000D102A" w:rsidRPr="000D102A" w:rsidRDefault="000D102A" w:rsidP="000D102A">
      <w:pPr>
        <w:jc w:val="right"/>
      </w:pPr>
      <w:r w:rsidRPr="000D102A">
        <w:t xml:space="preserve">К информации об исполнении бюджета муниципального района город Нерехта и Нерехтский район </w:t>
      </w:r>
      <w:r w:rsidR="00EB77CD">
        <w:t xml:space="preserve">Костромской области </w:t>
      </w:r>
      <w:r w:rsidRPr="000D102A">
        <w:t>за 1 квартал 202</w:t>
      </w:r>
      <w:r w:rsidR="00F80E9D">
        <w:t>5</w:t>
      </w:r>
      <w:r w:rsidRPr="000D102A">
        <w:t xml:space="preserve"> года</w:t>
      </w:r>
    </w:p>
    <w:p w:rsidR="000D102A" w:rsidRDefault="000D102A" w:rsidP="000D102A">
      <w:pPr>
        <w:jc w:val="right"/>
      </w:pPr>
    </w:p>
    <w:tbl>
      <w:tblPr>
        <w:tblW w:w="10020" w:type="dxa"/>
        <w:tblInd w:w="93" w:type="dxa"/>
        <w:tblLook w:val="04A0"/>
      </w:tblPr>
      <w:tblGrid>
        <w:gridCol w:w="5980"/>
        <w:gridCol w:w="1540"/>
        <w:gridCol w:w="1440"/>
        <w:gridCol w:w="1060"/>
      </w:tblGrid>
      <w:tr w:rsidR="004534AE" w:rsidRPr="004534AE" w:rsidTr="004534AE">
        <w:trPr>
          <w:trHeight w:val="600"/>
        </w:trPr>
        <w:tc>
          <w:tcPr>
            <w:tcW w:w="10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34AE" w:rsidRPr="004534AE" w:rsidRDefault="004534AE" w:rsidP="00F80E9D">
            <w:pPr>
              <w:jc w:val="center"/>
              <w:rPr>
                <w:rFonts w:ascii="Arial CYR" w:hAnsi="Arial CYR" w:cs="Arial CYR"/>
                <w:i/>
                <w:iCs/>
                <w:sz w:val="22"/>
                <w:szCs w:val="22"/>
              </w:rPr>
            </w:pPr>
            <w:r w:rsidRPr="004534AE">
              <w:rPr>
                <w:rFonts w:ascii="Arial CYR" w:hAnsi="Arial CYR" w:cs="Arial CYR"/>
                <w:i/>
                <w:iCs/>
                <w:sz w:val="22"/>
                <w:szCs w:val="22"/>
              </w:rPr>
              <w:t>Исполнение бюджета муниципального района                                                                                                                                                                             по  состоянию  на  1  апреля  202</w:t>
            </w:r>
            <w:r w:rsidR="00F80E9D">
              <w:rPr>
                <w:rFonts w:ascii="Arial CYR" w:hAnsi="Arial CYR" w:cs="Arial CYR"/>
                <w:i/>
                <w:iCs/>
                <w:sz w:val="22"/>
                <w:szCs w:val="22"/>
              </w:rPr>
              <w:t>5</w:t>
            </w:r>
            <w:r w:rsidRPr="004534AE">
              <w:rPr>
                <w:rFonts w:ascii="Arial CYR" w:hAnsi="Arial CYR" w:cs="Arial CYR"/>
                <w:i/>
                <w:iCs/>
                <w:sz w:val="22"/>
                <w:szCs w:val="22"/>
              </w:rPr>
              <w:t xml:space="preserve"> года</w:t>
            </w:r>
          </w:p>
        </w:tc>
      </w:tr>
      <w:tr w:rsidR="004534AE" w:rsidRPr="004534AE" w:rsidTr="004534AE">
        <w:trPr>
          <w:trHeight w:val="255"/>
        </w:trPr>
        <w:tc>
          <w:tcPr>
            <w:tcW w:w="5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sz w:val="18"/>
                <w:szCs w:val="18"/>
              </w:rPr>
            </w:pPr>
            <w:r w:rsidRPr="004534AE">
              <w:rPr>
                <w:rFonts w:ascii="Arial CYR" w:hAnsi="Arial CYR" w:cs="Arial CYR"/>
                <w:sz w:val="18"/>
                <w:szCs w:val="18"/>
              </w:rPr>
              <w:t>(тыс</w:t>
            </w:r>
            <w:proofErr w:type="gramStart"/>
            <w:r w:rsidRPr="004534AE">
              <w:rPr>
                <w:rFonts w:ascii="Arial CYR" w:hAnsi="Arial CYR" w:cs="Arial CYR"/>
                <w:sz w:val="18"/>
                <w:szCs w:val="18"/>
              </w:rPr>
              <w:t>.р</w:t>
            </w:r>
            <w:proofErr w:type="gramEnd"/>
            <w:r w:rsidRPr="004534AE">
              <w:rPr>
                <w:rFonts w:ascii="Arial CYR" w:hAnsi="Arial CYR" w:cs="Arial CYR"/>
                <w:sz w:val="18"/>
                <w:szCs w:val="18"/>
              </w:rPr>
              <w:t>уб.)</w:t>
            </w:r>
          </w:p>
        </w:tc>
      </w:tr>
      <w:tr w:rsidR="004534AE" w:rsidRPr="004534AE" w:rsidTr="004534AE">
        <w:trPr>
          <w:trHeight w:val="300"/>
        </w:trPr>
        <w:tc>
          <w:tcPr>
            <w:tcW w:w="5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4AE" w:rsidRPr="004534AE" w:rsidRDefault="004534AE" w:rsidP="004534AE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4AE" w:rsidRPr="004534AE" w:rsidRDefault="004534AE" w:rsidP="004534A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534AE">
              <w:rPr>
                <w:rFonts w:ascii="Arial CYR" w:hAnsi="Arial CYR" w:cs="Arial CYR"/>
                <w:sz w:val="18"/>
                <w:szCs w:val="18"/>
              </w:rPr>
              <w:t>Бюджет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4AE" w:rsidRPr="004534AE" w:rsidRDefault="004534AE" w:rsidP="004534A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534AE">
              <w:rPr>
                <w:rFonts w:ascii="Arial CYR" w:hAnsi="Arial CYR" w:cs="Arial CYR"/>
                <w:sz w:val="18"/>
                <w:szCs w:val="18"/>
              </w:rPr>
              <w:t>Исполнено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4AE" w:rsidRPr="004534AE" w:rsidRDefault="004534AE" w:rsidP="004534AE">
            <w:pPr>
              <w:ind w:left="-122" w:right="-168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534AE">
              <w:rPr>
                <w:rFonts w:ascii="Arial CYR" w:hAnsi="Arial CYR" w:cs="Arial CYR"/>
                <w:sz w:val="16"/>
                <w:szCs w:val="16"/>
              </w:rPr>
              <w:t xml:space="preserve">% </w:t>
            </w:r>
            <w:proofErr w:type="spellStart"/>
            <w:r w:rsidRPr="004534AE">
              <w:rPr>
                <w:rFonts w:ascii="Arial CYR" w:hAnsi="Arial CYR" w:cs="Arial CYR"/>
                <w:sz w:val="16"/>
                <w:szCs w:val="16"/>
              </w:rPr>
              <w:t>исполне</w:t>
            </w:r>
            <w:proofErr w:type="spellEnd"/>
            <w:r w:rsidRPr="004534A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534AE" w:rsidRPr="004534AE" w:rsidTr="004534AE">
        <w:trPr>
          <w:trHeight w:val="415"/>
        </w:trPr>
        <w:tc>
          <w:tcPr>
            <w:tcW w:w="5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4AE" w:rsidRPr="004534AE" w:rsidRDefault="004534AE" w:rsidP="00F80E9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534AE">
              <w:rPr>
                <w:rFonts w:ascii="Arial CYR" w:hAnsi="Arial CYR" w:cs="Arial CYR"/>
                <w:sz w:val="18"/>
                <w:szCs w:val="18"/>
              </w:rPr>
              <w:t>на 202</w:t>
            </w:r>
            <w:r w:rsidR="00F80E9D"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4534AE">
              <w:rPr>
                <w:rFonts w:ascii="Arial CYR" w:hAnsi="Arial CYR" w:cs="Arial CYR"/>
                <w:sz w:val="18"/>
                <w:szCs w:val="18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4AE" w:rsidRPr="004534AE" w:rsidRDefault="004534AE" w:rsidP="00F80E9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534AE">
              <w:rPr>
                <w:rFonts w:ascii="Arial CYR" w:hAnsi="Arial CYR" w:cs="Arial CYR"/>
                <w:sz w:val="18"/>
                <w:szCs w:val="18"/>
              </w:rPr>
              <w:t xml:space="preserve"> на 01.04.                     202</w:t>
            </w:r>
            <w:r w:rsidR="00F80E9D"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4534AE">
              <w:rPr>
                <w:rFonts w:ascii="Arial CYR" w:hAnsi="Arial CYR" w:cs="Arial CYR"/>
                <w:sz w:val="18"/>
                <w:szCs w:val="18"/>
              </w:rPr>
              <w:t xml:space="preserve"> г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Default="004534AE" w:rsidP="004534AE">
            <w:pPr>
              <w:ind w:right="-168" w:hanging="122"/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534AE">
              <w:rPr>
                <w:rFonts w:ascii="Arial CYR" w:hAnsi="Arial CYR" w:cs="Arial CYR"/>
                <w:sz w:val="16"/>
                <w:szCs w:val="16"/>
              </w:rPr>
              <w:t>ния</w:t>
            </w:r>
            <w:proofErr w:type="spellEnd"/>
            <w:r w:rsidRPr="004534AE">
              <w:rPr>
                <w:rFonts w:ascii="Arial CYR" w:hAnsi="Arial CYR" w:cs="Arial CYR"/>
                <w:sz w:val="16"/>
                <w:szCs w:val="16"/>
              </w:rPr>
              <w:t xml:space="preserve"> к плану</w:t>
            </w:r>
          </w:p>
          <w:p w:rsidR="004534AE" w:rsidRPr="004534AE" w:rsidRDefault="004534AE" w:rsidP="004534AE">
            <w:pPr>
              <w:ind w:right="-168" w:hanging="122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534AE">
              <w:rPr>
                <w:rFonts w:ascii="Arial CYR" w:hAnsi="Arial CYR" w:cs="Arial CYR"/>
                <w:sz w:val="16"/>
                <w:szCs w:val="16"/>
              </w:rPr>
              <w:t xml:space="preserve"> на год</w:t>
            </w:r>
          </w:p>
        </w:tc>
      </w:tr>
      <w:tr w:rsidR="004534AE" w:rsidRPr="004534AE" w:rsidTr="004534AE">
        <w:trPr>
          <w:trHeight w:val="285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НАЛОГОВЫЕ ДОХОДЫ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F80E9D">
            <w:pPr>
              <w:jc w:val="center"/>
              <w:rPr>
                <w:b/>
                <w:bCs/>
                <w:sz w:val="22"/>
                <w:szCs w:val="22"/>
              </w:rPr>
            </w:pPr>
            <w:r w:rsidRPr="004534AE">
              <w:rPr>
                <w:b/>
                <w:bCs/>
                <w:sz w:val="22"/>
                <w:szCs w:val="22"/>
              </w:rPr>
              <w:t xml:space="preserve">     </w:t>
            </w:r>
            <w:r w:rsidR="00F80E9D">
              <w:rPr>
                <w:b/>
                <w:bCs/>
                <w:sz w:val="22"/>
                <w:szCs w:val="22"/>
              </w:rPr>
              <w:t>200 832,0</w:t>
            </w:r>
            <w:r w:rsidRPr="004534AE">
              <w:rPr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F80E9D">
            <w:pPr>
              <w:jc w:val="center"/>
              <w:rPr>
                <w:b/>
                <w:bCs/>
                <w:sz w:val="22"/>
                <w:szCs w:val="22"/>
              </w:rPr>
            </w:pPr>
            <w:r w:rsidRPr="004534AE">
              <w:rPr>
                <w:b/>
                <w:bCs/>
                <w:sz w:val="22"/>
                <w:szCs w:val="22"/>
              </w:rPr>
              <w:t xml:space="preserve">     </w:t>
            </w:r>
            <w:r w:rsidR="00F80E9D">
              <w:rPr>
                <w:b/>
                <w:bCs/>
                <w:sz w:val="22"/>
                <w:szCs w:val="22"/>
              </w:rPr>
              <w:t>47 302,5</w:t>
            </w:r>
            <w:r w:rsidRPr="004534AE">
              <w:rPr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F80E9D">
            <w:pPr>
              <w:jc w:val="center"/>
              <w:rPr>
                <w:b/>
                <w:bCs/>
                <w:sz w:val="22"/>
                <w:szCs w:val="22"/>
              </w:rPr>
            </w:pPr>
            <w:r w:rsidRPr="004534AE">
              <w:rPr>
                <w:b/>
                <w:bCs/>
                <w:sz w:val="22"/>
                <w:szCs w:val="22"/>
              </w:rPr>
              <w:t xml:space="preserve">      </w:t>
            </w:r>
            <w:r w:rsidR="00F80E9D">
              <w:rPr>
                <w:b/>
                <w:bCs/>
                <w:sz w:val="22"/>
                <w:szCs w:val="22"/>
              </w:rPr>
              <w:t>23,6</w:t>
            </w:r>
            <w:r w:rsidRPr="004534AE">
              <w:rPr>
                <w:b/>
                <w:bCs/>
                <w:sz w:val="22"/>
                <w:szCs w:val="22"/>
              </w:rPr>
              <w:t xml:space="preserve">   </w:t>
            </w:r>
          </w:p>
        </w:tc>
      </w:tr>
      <w:tr w:rsidR="004534AE" w:rsidRPr="004534AE" w:rsidTr="00F80E9D">
        <w:trPr>
          <w:trHeight w:val="269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F80E9D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126 200,0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F80E9D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25 222,2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E33AE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4534AE" w:rsidRPr="004534AE" w:rsidTr="00F80E9D">
        <w:trPr>
          <w:trHeight w:val="401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Акцизы по подакцизным товарам (продукции), производимым на территории РФ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F80E9D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7 512,0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F80E9D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1 806,5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E33AE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</w:tr>
      <w:tr w:rsidR="004534AE" w:rsidRPr="004534AE" w:rsidTr="004534AE">
        <w:trPr>
          <w:trHeight w:val="285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F80E9D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61 025,0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F80E9D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17 515,9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E33AE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28,7</w:t>
            </w:r>
          </w:p>
        </w:tc>
      </w:tr>
      <w:tr w:rsidR="004534AE" w:rsidRPr="004534AE" w:rsidTr="00F80E9D">
        <w:trPr>
          <w:trHeight w:val="497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sz w:val="20"/>
                <w:szCs w:val="20"/>
              </w:rPr>
            </w:pPr>
            <w:r w:rsidRPr="004534AE">
              <w:rPr>
                <w:sz w:val="20"/>
                <w:szCs w:val="20"/>
              </w:rPr>
              <w:t xml:space="preserve">Единый налог, взимаемый в связи с применением упрощенной системы налогообложения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F80E9D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48 600,0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F80E9D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4 874,3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E33AE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4534AE" w:rsidRPr="004534AE" w:rsidTr="00F80E9D">
        <w:trPr>
          <w:trHeight w:val="263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sz w:val="20"/>
                <w:szCs w:val="20"/>
              </w:rPr>
            </w:pPr>
            <w:r w:rsidRPr="004534AE">
              <w:rPr>
                <w:sz w:val="20"/>
                <w:szCs w:val="20"/>
              </w:rPr>
              <w:t xml:space="preserve">Единый налог на вмененный доход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F80E9D">
            <w:pPr>
              <w:jc w:val="right"/>
              <w:rPr>
                <w:sz w:val="22"/>
                <w:szCs w:val="22"/>
              </w:rPr>
            </w:pPr>
            <w:r w:rsidRPr="004534AE">
              <w:rPr>
                <w:sz w:val="22"/>
                <w:szCs w:val="22"/>
              </w:rPr>
              <w:t xml:space="preserve">                  -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F80E9D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- 0,3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F80E9D">
            <w:pPr>
              <w:jc w:val="right"/>
              <w:rPr>
                <w:sz w:val="22"/>
                <w:szCs w:val="22"/>
              </w:rPr>
            </w:pPr>
          </w:p>
        </w:tc>
      </w:tr>
      <w:tr w:rsidR="004534AE" w:rsidRPr="004534AE" w:rsidTr="00F80E9D">
        <w:trPr>
          <w:trHeight w:val="139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sz w:val="20"/>
                <w:szCs w:val="20"/>
              </w:rPr>
            </w:pPr>
            <w:r w:rsidRPr="004534AE">
              <w:rPr>
                <w:sz w:val="20"/>
                <w:szCs w:val="20"/>
              </w:rPr>
              <w:t xml:space="preserve">Единый сельскохозяйственный налог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F80E9D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6 595,0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F80E9D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9 638,9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E33AE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146,2</w:t>
            </w:r>
          </w:p>
        </w:tc>
      </w:tr>
      <w:tr w:rsidR="004534AE" w:rsidRPr="004534AE" w:rsidTr="00F80E9D">
        <w:trPr>
          <w:trHeight w:val="441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sz w:val="20"/>
                <w:szCs w:val="20"/>
              </w:rPr>
            </w:pPr>
            <w:r w:rsidRPr="004534AE">
              <w:rPr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F80E9D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5 830,0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F80E9D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3 003,0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E33AE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51,5</w:t>
            </w:r>
          </w:p>
        </w:tc>
      </w:tr>
      <w:tr w:rsidR="004534AE" w:rsidRPr="004534AE" w:rsidTr="004534AE">
        <w:trPr>
          <w:trHeight w:val="300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F80E9D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6 095,0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F80E9D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2 757,9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E33AE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45,2</w:t>
            </w:r>
          </w:p>
        </w:tc>
      </w:tr>
      <w:tr w:rsidR="004534AE" w:rsidRPr="004534AE" w:rsidTr="004534AE">
        <w:trPr>
          <w:trHeight w:val="285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НЕНАЛОГОВЫЕ ДОХОДЫ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E33AE" w:rsidP="00F80E9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19 628,0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E33AE" w:rsidP="00F80E9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6 022,3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E33AE" w:rsidP="00F80E9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30,7</w:t>
            </w:r>
          </w:p>
        </w:tc>
      </w:tr>
      <w:tr w:rsidR="004534AE" w:rsidRPr="004534AE" w:rsidTr="00F80E9D">
        <w:trPr>
          <w:trHeight w:val="357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E33AE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10 328,0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97CBB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2 176,9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E1A67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</w:t>
            </w:r>
          </w:p>
        </w:tc>
      </w:tr>
      <w:tr w:rsidR="004534AE" w:rsidRPr="004534AE" w:rsidTr="004534AE">
        <w:trPr>
          <w:trHeight w:val="345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sz w:val="18"/>
                <w:szCs w:val="18"/>
              </w:rPr>
            </w:pPr>
            <w:r w:rsidRPr="004534AE">
              <w:rPr>
                <w:sz w:val="18"/>
                <w:szCs w:val="18"/>
              </w:rPr>
              <w:t>Доходы, получаемые в виде арендной либо иной платы за земельные участки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E33AE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7 220,0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97CBB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1 410,4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E1A67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19,5</w:t>
            </w:r>
          </w:p>
        </w:tc>
      </w:tr>
      <w:tr w:rsidR="004534AE" w:rsidRPr="004534AE" w:rsidTr="00F80E9D">
        <w:trPr>
          <w:trHeight w:val="171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E9D" w:rsidRPr="004534AE" w:rsidRDefault="004534AE" w:rsidP="00F80E9D">
            <w:pPr>
              <w:rPr>
                <w:sz w:val="18"/>
                <w:szCs w:val="18"/>
              </w:rPr>
            </w:pPr>
            <w:r w:rsidRPr="004534AE">
              <w:rPr>
                <w:sz w:val="18"/>
                <w:szCs w:val="18"/>
              </w:rPr>
              <w:t>Доходы от сдачи в аренду имущества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E33AE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97CBB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E1A67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26,9</w:t>
            </w:r>
          </w:p>
        </w:tc>
      </w:tr>
      <w:tr w:rsidR="004534AE" w:rsidRPr="004534AE" w:rsidTr="00F80E9D">
        <w:trPr>
          <w:trHeight w:val="277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sz w:val="18"/>
                <w:szCs w:val="18"/>
              </w:rPr>
            </w:pPr>
            <w:r w:rsidRPr="004534AE">
              <w:rPr>
                <w:sz w:val="18"/>
                <w:szCs w:val="18"/>
              </w:rPr>
              <w:t>Прочие поступления от использования имущества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E33AE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3 098,7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97CBB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764,0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E1A67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24,7</w:t>
            </w:r>
          </w:p>
        </w:tc>
      </w:tr>
      <w:tr w:rsidR="004534AE" w:rsidRPr="004534AE" w:rsidTr="00F80E9D">
        <w:trPr>
          <w:trHeight w:val="267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E33AE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1 849,0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97CBB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1 816,2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E1A67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</w:tr>
      <w:tr w:rsidR="004534AE" w:rsidRPr="004534AE" w:rsidTr="00F80E9D">
        <w:trPr>
          <w:trHeight w:val="427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E33AE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97CBB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F80E9D">
            <w:pPr>
              <w:jc w:val="right"/>
              <w:rPr>
                <w:sz w:val="22"/>
                <w:szCs w:val="22"/>
              </w:rPr>
            </w:pPr>
          </w:p>
        </w:tc>
      </w:tr>
      <w:tr w:rsidR="004534AE" w:rsidRPr="004534AE" w:rsidTr="00F80E9D">
        <w:trPr>
          <w:trHeight w:val="391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E33AE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6 050,0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97CBB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1 723,8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E1A67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28,5</w:t>
            </w:r>
          </w:p>
        </w:tc>
      </w:tr>
      <w:tr w:rsidR="004534AE" w:rsidRPr="004534AE" w:rsidTr="00F80E9D">
        <w:trPr>
          <w:trHeight w:val="185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sz w:val="18"/>
                <w:szCs w:val="18"/>
              </w:rPr>
            </w:pPr>
            <w:r w:rsidRPr="004534AE">
              <w:rPr>
                <w:sz w:val="18"/>
                <w:szCs w:val="18"/>
              </w:rPr>
              <w:t>Доходы от реализации  имущества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E33AE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1 320,0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97CBB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B2122F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25,5</w:t>
            </w:r>
          </w:p>
        </w:tc>
      </w:tr>
      <w:tr w:rsidR="004534AE" w:rsidRPr="004534AE" w:rsidTr="00F80E9D">
        <w:trPr>
          <w:trHeight w:val="217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sz w:val="18"/>
                <w:szCs w:val="18"/>
              </w:rPr>
            </w:pPr>
            <w:r w:rsidRPr="004534AE">
              <w:rPr>
                <w:sz w:val="18"/>
                <w:szCs w:val="18"/>
              </w:rPr>
              <w:t>Доходы от продажи земельных участков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E33AE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97CBB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1 387,8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B2122F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</w:t>
            </w:r>
          </w:p>
        </w:tc>
      </w:tr>
      <w:tr w:rsidR="004534AE" w:rsidRPr="004534AE" w:rsidTr="00F80E9D">
        <w:trPr>
          <w:trHeight w:val="235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E33AE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1 401,0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97CBB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B2122F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21,8</w:t>
            </w:r>
          </w:p>
        </w:tc>
      </w:tr>
      <w:tr w:rsidR="004534AE" w:rsidRPr="004534AE" w:rsidTr="00F80E9D">
        <w:trPr>
          <w:trHeight w:val="253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jc w:val="center"/>
              <w:rPr>
                <w:sz w:val="22"/>
                <w:szCs w:val="22"/>
              </w:rPr>
            </w:pPr>
            <w:r w:rsidRPr="004534AE">
              <w:rPr>
                <w:sz w:val="22"/>
                <w:szCs w:val="22"/>
              </w:rPr>
              <w:t xml:space="preserve">                  -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2C2D3B">
            <w:pPr>
              <w:jc w:val="center"/>
              <w:rPr>
                <w:sz w:val="22"/>
                <w:szCs w:val="22"/>
              </w:rPr>
            </w:pPr>
            <w:r w:rsidRPr="004534AE">
              <w:rPr>
                <w:sz w:val="22"/>
                <w:szCs w:val="22"/>
              </w:rPr>
              <w:t xml:space="preserve">            </w:t>
            </w:r>
            <w:r w:rsidR="002C2D3B">
              <w:rPr>
                <w:sz w:val="22"/>
                <w:szCs w:val="22"/>
              </w:rPr>
              <w:t>-</w:t>
            </w:r>
            <w:r w:rsidRPr="004534A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jc w:val="center"/>
              <w:rPr>
                <w:sz w:val="22"/>
                <w:szCs w:val="22"/>
              </w:rPr>
            </w:pPr>
            <w:r w:rsidRPr="004534AE">
              <w:rPr>
                <w:sz w:val="22"/>
                <w:szCs w:val="22"/>
              </w:rPr>
              <w:t xml:space="preserve">          -     </w:t>
            </w:r>
          </w:p>
        </w:tc>
      </w:tr>
      <w:tr w:rsidR="004534AE" w:rsidRPr="004534AE" w:rsidTr="00F80E9D">
        <w:trPr>
          <w:trHeight w:val="271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34AE">
              <w:rPr>
                <w:rFonts w:ascii="Arial" w:hAnsi="Arial" w:cs="Arial"/>
                <w:b/>
                <w:bCs/>
                <w:sz w:val="20"/>
                <w:szCs w:val="20"/>
              </w:rPr>
              <w:t>ВСЕГО НАЛОГОВЫХ И НЕНАЛОГОВЫХ ДОХОДОВ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6E33AE">
            <w:pPr>
              <w:jc w:val="center"/>
              <w:rPr>
                <w:b/>
                <w:bCs/>
                <w:sz w:val="22"/>
                <w:szCs w:val="22"/>
              </w:rPr>
            </w:pPr>
            <w:r w:rsidRPr="004534AE">
              <w:rPr>
                <w:b/>
                <w:bCs/>
                <w:sz w:val="22"/>
                <w:szCs w:val="22"/>
              </w:rPr>
              <w:t xml:space="preserve">     </w:t>
            </w:r>
            <w:r w:rsidR="006E33AE">
              <w:rPr>
                <w:b/>
                <w:bCs/>
                <w:sz w:val="22"/>
                <w:szCs w:val="22"/>
              </w:rPr>
              <w:t>220 460</w:t>
            </w:r>
            <w:r w:rsidRPr="004534AE">
              <w:rPr>
                <w:b/>
                <w:bCs/>
                <w:sz w:val="22"/>
                <w:szCs w:val="22"/>
              </w:rPr>
              <w:t xml:space="preserve">,0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697CBB">
            <w:pPr>
              <w:jc w:val="center"/>
              <w:rPr>
                <w:b/>
                <w:bCs/>
                <w:sz w:val="22"/>
                <w:szCs w:val="22"/>
              </w:rPr>
            </w:pPr>
            <w:r w:rsidRPr="004534AE">
              <w:rPr>
                <w:b/>
                <w:bCs/>
                <w:sz w:val="22"/>
                <w:szCs w:val="22"/>
              </w:rPr>
              <w:t xml:space="preserve">     </w:t>
            </w:r>
            <w:r w:rsidR="00697CBB">
              <w:rPr>
                <w:b/>
                <w:bCs/>
                <w:sz w:val="22"/>
                <w:szCs w:val="22"/>
              </w:rPr>
              <w:t>53 324,8</w:t>
            </w:r>
            <w:r w:rsidRPr="004534AE">
              <w:rPr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697CBB">
            <w:pPr>
              <w:jc w:val="center"/>
              <w:rPr>
                <w:b/>
                <w:bCs/>
                <w:sz w:val="22"/>
                <w:szCs w:val="22"/>
              </w:rPr>
            </w:pPr>
            <w:r w:rsidRPr="004534AE">
              <w:rPr>
                <w:b/>
                <w:bCs/>
                <w:sz w:val="22"/>
                <w:szCs w:val="22"/>
              </w:rPr>
              <w:t xml:space="preserve">      </w:t>
            </w:r>
            <w:r w:rsidR="00697CBB">
              <w:rPr>
                <w:b/>
                <w:bCs/>
                <w:sz w:val="22"/>
                <w:szCs w:val="22"/>
              </w:rPr>
              <w:t>24,2</w:t>
            </w:r>
            <w:r w:rsidRPr="004534AE">
              <w:rPr>
                <w:b/>
                <w:bCs/>
                <w:sz w:val="22"/>
                <w:szCs w:val="22"/>
              </w:rPr>
              <w:t xml:space="preserve">   </w:t>
            </w:r>
          </w:p>
        </w:tc>
      </w:tr>
      <w:tr w:rsidR="004534AE" w:rsidRPr="004534AE" w:rsidTr="004534AE">
        <w:trPr>
          <w:trHeight w:val="330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34AE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jc w:val="center"/>
              <w:rPr>
                <w:b/>
                <w:bCs/>
                <w:sz w:val="22"/>
                <w:szCs w:val="22"/>
              </w:rPr>
            </w:pPr>
            <w:r w:rsidRPr="004534A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jc w:val="center"/>
              <w:rPr>
                <w:b/>
                <w:bCs/>
                <w:sz w:val="22"/>
                <w:szCs w:val="22"/>
              </w:rPr>
            </w:pPr>
            <w:r w:rsidRPr="004534A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jc w:val="center"/>
              <w:rPr>
                <w:sz w:val="22"/>
                <w:szCs w:val="22"/>
              </w:rPr>
            </w:pPr>
            <w:r w:rsidRPr="004534AE">
              <w:rPr>
                <w:sz w:val="22"/>
                <w:szCs w:val="22"/>
              </w:rPr>
              <w:t> </w:t>
            </w:r>
          </w:p>
        </w:tc>
      </w:tr>
      <w:tr w:rsidR="004534AE" w:rsidRPr="004534AE" w:rsidTr="004534AE">
        <w:trPr>
          <w:trHeight w:val="330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из бюджетов всех уровней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B2122F" w:rsidP="00B212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785 332,1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B2122F" w:rsidP="00B212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190 536,0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B2122F" w:rsidP="00B212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24,3</w:t>
            </w:r>
          </w:p>
        </w:tc>
      </w:tr>
      <w:tr w:rsidR="004534AE" w:rsidRPr="004534AE" w:rsidTr="00F80E9D">
        <w:trPr>
          <w:trHeight w:val="173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i/>
                <w:iCs/>
                <w:sz w:val="20"/>
                <w:szCs w:val="20"/>
              </w:rPr>
              <w:t>Дотации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747D87" w:rsidP="00B212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338 992,0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747D87" w:rsidP="00B212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118 000,0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747D87" w:rsidP="00B212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34,8</w:t>
            </w:r>
          </w:p>
        </w:tc>
      </w:tr>
      <w:tr w:rsidR="004534AE" w:rsidRPr="004534AE" w:rsidTr="00F80E9D">
        <w:trPr>
          <w:trHeight w:val="191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i/>
                <w:iCs/>
                <w:sz w:val="20"/>
                <w:szCs w:val="20"/>
              </w:rPr>
              <w:t>Субсидии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747D87" w:rsidP="00B212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113 588,0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747D87" w:rsidP="00B212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7 606,4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747D87" w:rsidP="00B212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</w:tr>
      <w:tr w:rsidR="004534AE" w:rsidRPr="004534AE" w:rsidTr="00F80E9D">
        <w:trPr>
          <w:trHeight w:val="209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i/>
                <w:iCs/>
                <w:sz w:val="20"/>
                <w:szCs w:val="20"/>
              </w:rPr>
              <w:t>Субвенции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747D87" w:rsidP="00B212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288 482,0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747D87" w:rsidP="00B212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57 803,3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747D87" w:rsidP="00B212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4534AE" w:rsidRPr="004534AE" w:rsidTr="00F80E9D">
        <w:trPr>
          <w:trHeight w:val="241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747D87" w:rsidP="00B212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44 270,1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747D87" w:rsidP="00B212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7 126,3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747D87" w:rsidP="00B212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</w:t>
            </w:r>
          </w:p>
        </w:tc>
      </w:tr>
      <w:tr w:rsidR="004534AE" w:rsidRPr="004534AE" w:rsidTr="00F80E9D">
        <w:trPr>
          <w:trHeight w:val="401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747D87" w:rsidP="00B212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95 862,0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747D87" w:rsidP="00B212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622,2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747D87" w:rsidP="00B212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0,6</w:t>
            </w:r>
          </w:p>
        </w:tc>
      </w:tr>
      <w:tr w:rsidR="00747D87" w:rsidRPr="004534AE" w:rsidTr="00F80E9D">
        <w:trPr>
          <w:trHeight w:val="401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7D87" w:rsidRPr="004534AE" w:rsidRDefault="00747D87" w:rsidP="004534A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747D87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возврата остатков субсидий, субвенций и иных межбюджетных трансфертов из бюджетов поселений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7D87" w:rsidRDefault="00747D87" w:rsidP="00B212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7D87" w:rsidRDefault="00747D87" w:rsidP="00B212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7D87" w:rsidRDefault="00747D87" w:rsidP="00B2122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47D87" w:rsidRPr="004534AE" w:rsidTr="00F80E9D">
        <w:trPr>
          <w:trHeight w:val="401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7D87" w:rsidRPr="004534AE" w:rsidRDefault="00747D87" w:rsidP="004534A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747D87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Возврат остатков субсидий, субвенций и иных межбюджетных трансфертов из бюджетов муниципальных районов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7D87" w:rsidRDefault="00747D87" w:rsidP="00B212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7D87" w:rsidRDefault="00747D87" w:rsidP="00B212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- 189,0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7D87" w:rsidRDefault="00747D87" w:rsidP="00B2122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4534AE" w:rsidRPr="004534AE" w:rsidTr="004534AE">
        <w:trPr>
          <w:trHeight w:val="360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34AE">
              <w:rPr>
                <w:rFonts w:ascii="Arial" w:hAnsi="Arial" w:cs="Arial"/>
                <w:b/>
                <w:bCs/>
                <w:sz w:val="20"/>
                <w:szCs w:val="20"/>
              </w:rPr>
              <w:t>ВСЕГО БЕЗВОЗМЕЗДНЫХ ПОСТУПЛЕНИЙ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747D87">
            <w:pPr>
              <w:jc w:val="center"/>
              <w:rPr>
                <w:b/>
                <w:bCs/>
                <w:sz w:val="22"/>
                <w:szCs w:val="22"/>
              </w:rPr>
            </w:pPr>
            <w:r w:rsidRPr="004534AE">
              <w:rPr>
                <w:b/>
                <w:bCs/>
                <w:sz w:val="22"/>
                <w:szCs w:val="22"/>
              </w:rPr>
              <w:t xml:space="preserve">     </w:t>
            </w:r>
            <w:r w:rsidR="00747D87">
              <w:rPr>
                <w:b/>
                <w:bCs/>
                <w:sz w:val="22"/>
                <w:szCs w:val="22"/>
              </w:rPr>
              <w:t>881 194,1</w:t>
            </w:r>
            <w:r w:rsidRPr="004534AE">
              <w:rPr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747D87">
            <w:pPr>
              <w:jc w:val="center"/>
              <w:rPr>
                <w:b/>
                <w:bCs/>
                <w:sz w:val="22"/>
                <w:szCs w:val="22"/>
              </w:rPr>
            </w:pPr>
            <w:r w:rsidRPr="004534AE">
              <w:rPr>
                <w:b/>
                <w:bCs/>
                <w:sz w:val="22"/>
                <w:szCs w:val="22"/>
              </w:rPr>
              <w:t xml:space="preserve">   </w:t>
            </w:r>
            <w:r w:rsidR="00747D87">
              <w:rPr>
                <w:b/>
                <w:bCs/>
                <w:sz w:val="22"/>
                <w:szCs w:val="22"/>
              </w:rPr>
              <w:t>190 996,1</w:t>
            </w:r>
            <w:r w:rsidRPr="004534AE">
              <w:rPr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747D87">
            <w:pPr>
              <w:jc w:val="center"/>
              <w:rPr>
                <w:b/>
                <w:bCs/>
                <w:sz w:val="22"/>
                <w:szCs w:val="22"/>
              </w:rPr>
            </w:pPr>
            <w:r w:rsidRPr="004534AE">
              <w:rPr>
                <w:b/>
                <w:bCs/>
                <w:sz w:val="22"/>
                <w:szCs w:val="22"/>
              </w:rPr>
              <w:t xml:space="preserve">      </w:t>
            </w:r>
            <w:r w:rsidR="00747D87">
              <w:rPr>
                <w:b/>
                <w:bCs/>
                <w:sz w:val="22"/>
                <w:szCs w:val="22"/>
              </w:rPr>
              <w:t>21,7</w:t>
            </w:r>
            <w:r w:rsidRPr="004534AE">
              <w:rPr>
                <w:b/>
                <w:bCs/>
                <w:sz w:val="22"/>
                <w:szCs w:val="22"/>
              </w:rPr>
              <w:t xml:space="preserve">   </w:t>
            </w:r>
          </w:p>
        </w:tc>
      </w:tr>
      <w:tr w:rsidR="004534AE" w:rsidRPr="004534AE" w:rsidTr="004534AE">
        <w:trPr>
          <w:trHeight w:val="465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В С Е Г О   Д  О Х О </w:t>
            </w:r>
            <w:proofErr w:type="gramStart"/>
            <w:r w:rsidRPr="004534AE">
              <w:rPr>
                <w:rFonts w:ascii="Arial CYR" w:hAnsi="Arial CYR" w:cs="Arial CYR"/>
                <w:b/>
                <w:bCs/>
                <w:sz w:val="20"/>
                <w:szCs w:val="20"/>
              </w:rPr>
              <w:t>Д</w:t>
            </w:r>
            <w:proofErr w:type="gramEnd"/>
            <w:r w:rsidRPr="004534AE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О В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747D87">
            <w:pPr>
              <w:jc w:val="center"/>
              <w:rPr>
                <w:b/>
                <w:bCs/>
                <w:sz w:val="22"/>
                <w:szCs w:val="22"/>
              </w:rPr>
            </w:pPr>
            <w:r w:rsidRPr="004534AE">
              <w:rPr>
                <w:b/>
                <w:bCs/>
                <w:sz w:val="22"/>
                <w:szCs w:val="22"/>
              </w:rPr>
              <w:t xml:space="preserve">     </w:t>
            </w:r>
            <w:r w:rsidR="00747D87">
              <w:rPr>
                <w:b/>
                <w:bCs/>
                <w:sz w:val="22"/>
                <w:szCs w:val="22"/>
              </w:rPr>
              <w:t>1 101 654,1</w:t>
            </w:r>
            <w:r w:rsidRPr="004534AE">
              <w:rPr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747D87">
            <w:pPr>
              <w:jc w:val="center"/>
              <w:rPr>
                <w:b/>
                <w:bCs/>
                <w:sz w:val="22"/>
                <w:szCs w:val="22"/>
              </w:rPr>
            </w:pPr>
            <w:r w:rsidRPr="004534AE">
              <w:rPr>
                <w:b/>
                <w:bCs/>
                <w:sz w:val="22"/>
                <w:szCs w:val="22"/>
              </w:rPr>
              <w:t xml:space="preserve">   </w:t>
            </w:r>
            <w:r w:rsidR="00747D87">
              <w:rPr>
                <w:b/>
                <w:bCs/>
                <w:sz w:val="22"/>
                <w:szCs w:val="22"/>
              </w:rPr>
              <w:t>244 320,9</w:t>
            </w:r>
            <w:r w:rsidRPr="004534AE">
              <w:rPr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747D87">
            <w:pPr>
              <w:jc w:val="center"/>
              <w:rPr>
                <w:b/>
                <w:bCs/>
                <w:sz w:val="22"/>
                <w:szCs w:val="22"/>
              </w:rPr>
            </w:pPr>
            <w:r w:rsidRPr="004534AE">
              <w:rPr>
                <w:b/>
                <w:bCs/>
                <w:sz w:val="22"/>
                <w:szCs w:val="22"/>
              </w:rPr>
              <w:t xml:space="preserve">      </w:t>
            </w:r>
            <w:r w:rsidR="00747D87">
              <w:rPr>
                <w:b/>
                <w:bCs/>
                <w:sz w:val="22"/>
                <w:szCs w:val="22"/>
              </w:rPr>
              <w:t>22,2</w:t>
            </w:r>
            <w:r w:rsidRPr="004534AE">
              <w:rPr>
                <w:b/>
                <w:bCs/>
                <w:sz w:val="22"/>
                <w:szCs w:val="22"/>
              </w:rPr>
              <w:t xml:space="preserve">   </w:t>
            </w:r>
          </w:p>
        </w:tc>
      </w:tr>
    </w:tbl>
    <w:p w:rsidR="00B275ED" w:rsidRDefault="00B275ED"/>
    <w:sectPr w:rsidR="00B275ED" w:rsidSect="000D102A">
      <w:pgSz w:w="11906" w:h="16838"/>
      <w:pgMar w:top="284" w:right="851" w:bottom="107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275ED"/>
    <w:rsid w:val="000D102A"/>
    <w:rsid w:val="0013785F"/>
    <w:rsid w:val="00194D46"/>
    <w:rsid w:val="002C2D3B"/>
    <w:rsid w:val="002E02E7"/>
    <w:rsid w:val="002E1B2D"/>
    <w:rsid w:val="003305BE"/>
    <w:rsid w:val="004534AE"/>
    <w:rsid w:val="004E1A67"/>
    <w:rsid w:val="005034AA"/>
    <w:rsid w:val="0055478D"/>
    <w:rsid w:val="00680E90"/>
    <w:rsid w:val="00697CBB"/>
    <w:rsid w:val="006A6A64"/>
    <w:rsid w:val="006E33AE"/>
    <w:rsid w:val="00747D87"/>
    <w:rsid w:val="00794BBB"/>
    <w:rsid w:val="009C4DB4"/>
    <w:rsid w:val="00AA5863"/>
    <w:rsid w:val="00AC641B"/>
    <w:rsid w:val="00B2122F"/>
    <w:rsid w:val="00B275ED"/>
    <w:rsid w:val="00B35B69"/>
    <w:rsid w:val="00BF28EF"/>
    <w:rsid w:val="00C94A33"/>
    <w:rsid w:val="00CB6191"/>
    <w:rsid w:val="00CE7C3C"/>
    <w:rsid w:val="00E67D52"/>
    <w:rsid w:val="00E74A07"/>
    <w:rsid w:val="00EB77CD"/>
    <w:rsid w:val="00F80E9D"/>
    <w:rsid w:val="00FA62BE"/>
    <w:rsid w:val="00FD6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7C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1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381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муниципального района                                                                                                                                                                             по  состоянию  на  1  апреля  2020 года</vt:lpstr>
    </vt:vector>
  </TitlesOfParts>
  <Company>Финансовое управление</Company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муниципального района                                                                                                                                                                             по  состоянию  на  1  апреля  2020 года</dc:title>
  <dc:creator>Елена</dc:creator>
  <cp:lastModifiedBy>Доходы КЕА</cp:lastModifiedBy>
  <cp:revision>12</cp:revision>
  <cp:lastPrinted>2023-04-20T13:24:00Z</cp:lastPrinted>
  <dcterms:created xsi:type="dcterms:W3CDTF">2022-06-09T12:31:00Z</dcterms:created>
  <dcterms:modified xsi:type="dcterms:W3CDTF">2025-04-23T10:35:00Z</dcterms:modified>
</cp:coreProperties>
</file>